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55" w:rsidRPr="00AE2F55" w:rsidRDefault="00AE2F55" w:rsidP="00AE2F55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KỂ CHUYỆN: ĐÔI BẠN TỐT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I.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Mục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đích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-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Yêu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cầu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</w:p>
    <w:p w:rsidR="00A042C6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hiểu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nội</w:t>
      </w:r>
      <w:proofErr w:type="spellEnd"/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dung </w:t>
      </w:r>
      <w:proofErr w:type="spellStart"/>
      <w:r w:rsidR="00DB1B16">
        <w:rPr>
          <w:rFonts w:ascii="Times New Roman" w:eastAsia="Times New Roman" w:hAnsi="Times New Roman" w:cs="Times New Roman"/>
          <w:color w:val="000000"/>
          <w:sz w:val="32"/>
          <w:szCs w:val="32"/>
        </w:rPr>
        <w:t>tr</w:t>
      </w: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uyện</w:t>
      </w:r>
      <w:proofErr w:type="spellEnd"/>
      <w:r w:rsidR="0061260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</w:p>
    <w:p w:rsidR="00AE2F55" w:rsidRPr="00AE2F55" w:rsidRDefault="00A042C6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Phát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triển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ngôn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ngữ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cho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II.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Chuẩn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bị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A042C6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>Rối</w:t>
      </w:r>
      <w:proofErr w:type="spellEnd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>các</w:t>
      </w:r>
      <w:proofErr w:type="spellEnd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>vật</w:t>
      </w:r>
      <w:proofErr w:type="spellEnd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  <w:proofErr w:type="spellStart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con, </w:t>
      </w:r>
      <w:proofErr w:type="spellStart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>Gà</w:t>
      </w:r>
      <w:proofErr w:type="spellEnd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>mẹ</w:t>
      </w:r>
      <w:proofErr w:type="spellEnd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>gà</w:t>
      </w:r>
      <w:proofErr w:type="spellEnd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con, </w:t>
      </w:r>
      <w:proofErr w:type="spellStart"/>
      <w:r w:rsidR="00A042C6">
        <w:rPr>
          <w:rFonts w:ascii="Times New Roman" w:eastAsia="Times New Roman" w:hAnsi="Times New Roman" w:cs="Times New Roman"/>
          <w:color w:val="000000"/>
          <w:sz w:val="32"/>
          <w:szCs w:val="32"/>
        </w:rPr>
        <w:t>Cáo</w:t>
      </w:r>
      <w:proofErr w:type="spellEnd"/>
    </w:p>
    <w:p w:rsidR="00AE2F55" w:rsidRPr="00AE2F55" w:rsidRDefault="00A042C6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Nhạc</w:t>
      </w:r>
      <w:proofErr w:type="spellEnd"/>
    </w:p>
    <w:p w:rsidR="00AE2F55" w:rsidRPr="00AE2F55" w:rsidRDefault="00A042C6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Mô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hình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rối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III.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Tiến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hành</w:t>
      </w:r>
      <w:proofErr w:type="spellEnd"/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* </w:t>
      </w:r>
      <w:proofErr w:type="spell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Hoạt</w:t>
      </w:r>
      <w:proofErr w:type="spell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động</w:t>
      </w:r>
      <w:proofErr w:type="spell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gram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 :</w:t>
      </w:r>
      <w:proofErr w:type="gram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8A4457">
        <w:rPr>
          <w:rFonts w:ascii="Times New Roman" w:hAnsi="Times New Roman" w:cs="Times New Roman"/>
          <w:b/>
          <w:i/>
          <w:sz w:val="32"/>
          <w:szCs w:val="32"/>
        </w:rPr>
        <w:t>Ổn</w:t>
      </w:r>
      <w:proofErr w:type="spellEnd"/>
      <w:r w:rsidR="008A445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8A4457">
        <w:rPr>
          <w:rFonts w:ascii="Times New Roman" w:hAnsi="Times New Roman" w:cs="Times New Roman"/>
          <w:b/>
          <w:i/>
          <w:sz w:val="32"/>
          <w:szCs w:val="32"/>
        </w:rPr>
        <w:t>định</w:t>
      </w:r>
      <w:proofErr w:type="spellEnd"/>
      <w:r w:rsidR="008A4457">
        <w:rPr>
          <w:rFonts w:ascii="Times New Roman" w:hAnsi="Times New Roman" w:cs="Times New Roman"/>
          <w:b/>
          <w:i/>
          <w:sz w:val="32"/>
          <w:szCs w:val="32"/>
        </w:rPr>
        <w:t xml:space="preserve"> – </w:t>
      </w:r>
      <w:proofErr w:type="spellStart"/>
      <w:r w:rsidR="008A4457">
        <w:rPr>
          <w:rFonts w:ascii="Times New Roman" w:hAnsi="Times New Roman" w:cs="Times New Roman"/>
          <w:b/>
          <w:i/>
          <w:sz w:val="32"/>
          <w:szCs w:val="32"/>
        </w:rPr>
        <w:t>Giới</w:t>
      </w:r>
      <w:proofErr w:type="spellEnd"/>
      <w:r w:rsidR="008A445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8A4457">
        <w:rPr>
          <w:rFonts w:ascii="Times New Roman" w:hAnsi="Times New Roman" w:cs="Times New Roman"/>
          <w:b/>
          <w:i/>
          <w:sz w:val="32"/>
          <w:szCs w:val="32"/>
        </w:rPr>
        <w:t>thiệu</w:t>
      </w:r>
      <w:proofErr w:type="spellEnd"/>
    </w:p>
    <w:p w:rsidR="00AE2F55" w:rsidRPr="00AE2F55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Cho </w:t>
      </w:r>
      <w:proofErr w:type="spellStart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>hát</w:t>
      </w:r>
      <w:proofErr w:type="spellEnd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>vận</w:t>
      </w:r>
      <w:proofErr w:type="spellEnd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>động</w:t>
      </w:r>
      <w:proofErr w:type="spellEnd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>bài</w:t>
      </w:r>
      <w:proofErr w:type="spellEnd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“</w:t>
      </w:r>
      <w:proofErr w:type="spellStart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>Một</w:t>
      </w:r>
      <w:proofErr w:type="spellEnd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con </w:t>
      </w:r>
      <w:proofErr w:type="spellStart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>vịt</w:t>
      </w:r>
      <w:proofErr w:type="spellEnd"/>
      <w:r w:rsidR="008A445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”. </w:t>
      </w:r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(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Bài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hát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nói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về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gì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? </w:t>
      </w:r>
      <w:proofErr w:type="gram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À,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vậy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thì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hôm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nay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cô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sẽ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kể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cho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các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bạn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nghe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câu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chuyện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cũng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nói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về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chú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vịt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  <w:proofErr w:type="gram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proofErr w:type="gram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Đó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là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câu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chuyện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“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Đôi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bạn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tốt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”.</w:t>
      </w:r>
      <w:proofErr w:type="gram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proofErr w:type="gram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Cả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lớp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mình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cùng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lắng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nghe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nhé</w:t>
      </w:r>
      <w:proofErr w:type="spellEnd"/>
      <w:r w:rsidR="008A4457" w:rsidRPr="008A4457">
        <w:rPr>
          <w:rFonts w:ascii="Times New Roman" w:eastAsia="Times New Roman" w:hAnsi="Times New Roman" w:cs="Times New Roman"/>
          <w:color w:val="FF0000"/>
          <w:sz w:val="32"/>
          <w:szCs w:val="32"/>
        </w:rPr>
        <w:t>!)</w:t>
      </w:r>
      <w:proofErr w:type="gramEnd"/>
    </w:p>
    <w:p w:rsidR="00AE2F55" w:rsidRPr="00AE2F55" w:rsidRDefault="00AE2F55" w:rsidP="00DB1B16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</w:rPr>
      </w:pPr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* </w:t>
      </w:r>
      <w:proofErr w:type="spell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Hoạt</w:t>
      </w:r>
      <w:proofErr w:type="spell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động</w:t>
      </w:r>
      <w:proofErr w:type="spellEnd"/>
      <w:r w:rsidRPr="00AE2F5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2: </w:t>
      </w:r>
      <w:proofErr w:type="spellStart"/>
      <w:proofErr w:type="gramStart"/>
      <w:r w:rsidR="008A445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Kể</w:t>
      </w:r>
      <w:proofErr w:type="spellEnd"/>
      <w:r w:rsidR="008A445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</w:t>
      </w:r>
      <w:proofErr w:type="spellStart"/>
      <w:r w:rsidR="008A445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chuyện</w:t>
      </w:r>
      <w:proofErr w:type="spellEnd"/>
      <w:proofErr w:type="gramEnd"/>
      <w:r w:rsidR="008A445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+ </w:t>
      </w:r>
      <w:proofErr w:type="spellStart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Đàm</w:t>
      </w:r>
      <w:proofErr w:type="spellEnd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  <w:proofErr w:type="spellStart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thoại</w:t>
      </w:r>
      <w:proofErr w:type="spellEnd"/>
      <w:r w:rsidR="00DB3204" w:rsidRPr="0061260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 xml:space="preserve"> </w:t>
      </w:r>
    </w:p>
    <w:p w:rsidR="008A4457" w:rsidRPr="00DB1B16" w:rsidRDefault="008A4457" w:rsidP="008A4457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Pr="00DB1B16">
        <w:rPr>
          <w:rFonts w:ascii="Times New Roman" w:hAnsi="Times New Roman" w:cs="Times New Roman"/>
          <w:i/>
          <w:sz w:val="32"/>
          <w:szCs w:val="32"/>
          <w:lang w:val="pt-BR"/>
        </w:rPr>
        <w:t xml:space="preserve">Cô kể lần </w:t>
      </w:r>
      <w:r>
        <w:rPr>
          <w:rFonts w:ascii="Times New Roman" w:hAnsi="Times New Roman" w:cs="Times New Roman"/>
          <w:i/>
          <w:sz w:val="32"/>
          <w:szCs w:val="32"/>
          <w:lang w:val="fr-FR"/>
        </w:rPr>
        <w:t>1</w:t>
      </w:r>
      <w:r w:rsidRPr="00DB1B16">
        <w:rPr>
          <w:rFonts w:ascii="Times New Roman" w:hAnsi="Times New Roman" w:cs="Times New Roman"/>
          <w:sz w:val="32"/>
          <w:szCs w:val="32"/>
          <w:lang w:val="fr-FR"/>
        </w:rPr>
        <w:t xml:space="preserve">: </w:t>
      </w:r>
      <w:proofErr w:type="spellStart"/>
      <w:r w:rsidRPr="00DB1B16">
        <w:rPr>
          <w:rFonts w:ascii="Times New Roman" w:hAnsi="Times New Roman" w:cs="Times New Roman"/>
          <w:sz w:val="32"/>
          <w:szCs w:val="32"/>
          <w:lang w:val="fr-FR"/>
        </w:rPr>
        <w:t>Cô</w:t>
      </w:r>
      <w:proofErr w:type="spellEnd"/>
      <w:r w:rsidRP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 w:rsidRPr="00DB1B16">
        <w:rPr>
          <w:rFonts w:ascii="Times New Roman" w:hAnsi="Times New Roman" w:cs="Times New Roman"/>
          <w:sz w:val="32"/>
          <w:szCs w:val="32"/>
          <w:lang w:val="fr-FR"/>
        </w:rPr>
        <w:t>kể</w:t>
      </w:r>
      <w:proofErr w:type="spellEnd"/>
      <w:r w:rsidRPr="00DB1B16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diễn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cảm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fr-FR"/>
        </w:rPr>
        <w:t>lời</w:t>
      </w:r>
      <w:proofErr w:type="spellEnd"/>
      <w:r>
        <w:rPr>
          <w:rFonts w:ascii="Times New Roman" w:hAnsi="Times New Roman" w:cs="Times New Roman"/>
          <w:sz w:val="32"/>
          <w:szCs w:val="32"/>
          <w:lang w:val="fr-FR"/>
        </w:rPr>
        <w:t>.</w:t>
      </w:r>
    </w:p>
    <w:p w:rsidR="008A4457" w:rsidRPr="00AE6B92" w:rsidRDefault="008A4457" w:rsidP="008A4457">
      <w:pPr>
        <w:rPr>
          <w:rFonts w:ascii="Times New Roman" w:hAnsi="Times New Roman" w:cs="Times New Roman"/>
          <w:color w:val="FF0000"/>
          <w:sz w:val="32"/>
          <w:szCs w:val="32"/>
          <w:lang w:val="fr-FR"/>
        </w:rPr>
      </w:pPr>
      <w:r w:rsidRPr="00AE6B92">
        <w:rPr>
          <w:rFonts w:ascii=".VnArial" w:hAnsi=".VnArial"/>
          <w:color w:val="FF0000"/>
          <w:sz w:val="32"/>
          <w:szCs w:val="32"/>
          <w:lang w:val="fr-FR"/>
        </w:rPr>
        <w:t xml:space="preserve">- </w:t>
      </w:r>
      <w:proofErr w:type="spellStart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Kể</w:t>
      </w:r>
      <w:proofErr w:type="spellEnd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tới</w:t>
      </w:r>
      <w:proofErr w:type="spellEnd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đoạn</w:t>
      </w:r>
      <w:proofErr w:type="spellEnd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vịt</w:t>
      </w:r>
      <w:proofErr w:type="spellEnd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con </w:t>
      </w:r>
      <w:proofErr w:type="spellStart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bỏ</w:t>
      </w:r>
      <w:proofErr w:type="spellEnd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đi</w:t>
      </w:r>
      <w:proofErr w:type="spellEnd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, </w:t>
      </w:r>
      <w:proofErr w:type="spellStart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cô</w:t>
      </w:r>
      <w:proofErr w:type="spellEnd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hỏi</w:t>
      </w:r>
      <w:proofErr w:type="spellEnd"/>
      <w:r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không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biết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khi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bạn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vịt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con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bỏ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đi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còn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lại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một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mình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gà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con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thì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chuyện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gì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sẽ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xảy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ra ? </w:t>
      </w:r>
      <w:proofErr w:type="spellStart"/>
      <w:proofErr w:type="gram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bạn</w:t>
      </w:r>
      <w:proofErr w:type="spellEnd"/>
      <w:proofErr w:type="gram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nào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có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thể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đoán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xem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nào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,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nếu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trẻ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k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đoán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được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thì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cô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sẽ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nói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tiếp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. </w:t>
      </w:r>
      <w:proofErr w:type="spellStart"/>
      <w:proofErr w:type="gram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bây</w:t>
      </w:r>
      <w:proofErr w:type="spellEnd"/>
      <w:proofErr w:type="gram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giờ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các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bạn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hãy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nghe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cô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kể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tiếp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xem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chuyện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gì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sẽ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xảy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đến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với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bạn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gà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con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nhé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. À khi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bạn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vịt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con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buồn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bã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bỏ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ra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ao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tìm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tép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ăn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thì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có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một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con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cáo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mắt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xanh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,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đuôi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dài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nấp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trong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bụi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 </w:t>
      </w:r>
      <w:proofErr w:type="spellStart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>rậm</w:t>
      </w:r>
      <w:proofErr w:type="spellEnd"/>
      <w:r w:rsidR="00AE6B92" w:rsidRPr="00AE6B92">
        <w:rPr>
          <w:rFonts w:ascii="Times New Roman" w:hAnsi="Times New Roman" w:cs="Times New Roman"/>
          <w:color w:val="FF0000"/>
          <w:sz w:val="32"/>
          <w:szCs w:val="32"/>
          <w:lang w:val="fr-FR"/>
        </w:rPr>
        <w:t xml:space="preserve">…. </w:t>
      </w:r>
    </w:p>
    <w:p w:rsidR="008A4457" w:rsidRDefault="008A4457" w:rsidP="008A4457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val="pt-BR"/>
        </w:rPr>
      </w:pPr>
      <w:r>
        <w:rPr>
          <w:rFonts w:ascii="Times New Roman" w:hAnsi="Times New Roman"/>
          <w:i/>
          <w:sz w:val="32"/>
          <w:szCs w:val="32"/>
          <w:lang w:val="pt-BR"/>
        </w:rPr>
        <w:t>- Cô kể lần 2</w:t>
      </w:r>
      <w:r>
        <w:rPr>
          <w:sz w:val="32"/>
          <w:szCs w:val="32"/>
          <w:lang w:val="fr-FR"/>
        </w:rPr>
        <w:t xml:space="preserve">: </w:t>
      </w:r>
      <w:r>
        <w:rPr>
          <w:rFonts w:ascii="Times New Roman" w:hAnsi="Times New Roman"/>
          <w:sz w:val="32"/>
          <w:szCs w:val="32"/>
          <w:lang w:val="pt-BR"/>
        </w:rPr>
        <w:t xml:space="preserve">Cô </w:t>
      </w:r>
      <w:r w:rsidR="00AE6B92">
        <w:rPr>
          <w:rFonts w:ascii="Times New Roman" w:hAnsi="Times New Roman"/>
          <w:sz w:val="32"/>
          <w:szCs w:val="32"/>
          <w:lang w:val="pt-BR"/>
        </w:rPr>
        <w:t xml:space="preserve">kể diễn cảm kết hợp </w:t>
      </w:r>
      <w:r>
        <w:rPr>
          <w:rFonts w:ascii="Times New Roman" w:hAnsi="Times New Roman"/>
          <w:sz w:val="32"/>
          <w:szCs w:val="32"/>
          <w:lang w:val="pt-BR"/>
        </w:rPr>
        <w:t>m</w:t>
      </w:r>
      <w:r w:rsidR="00AE6B92">
        <w:rPr>
          <w:rFonts w:ascii="Times New Roman" w:hAnsi="Times New Roman"/>
          <w:sz w:val="32"/>
          <w:szCs w:val="32"/>
          <w:lang w:val="pt-BR"/>
        </w:rPr>
        <w:t>ô hình</w:t>
      </w:r>
      <w:r>
        <w:rPr>
          <w:rFonts w:ascii="Times New Roman" w:hAnsi="Times New Roman"/>
          <w:sz w:val="32"/>
          <w:szCs w:val="32"/>
          <w:lang w:val="pt-BR"/>
        </w:rPr>
        <w:t>.</w:t>
      </w:r>
    </w:p>
    <w:p w:rsidR="00AE2F55" w:rsidRPr="00AE2F55" w:rsidRDefault="00AE6B92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Đàm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thoại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với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proofErr w:type="gram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nội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dung 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câu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 </w:t>
      </w:r>
      <w:proofErr w:type="spellStart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chuyện</w:t>
      </w:r>
      <w:proofErr w:type="spellEnd"/>
      <w:r w:rsidR="00AE2F55"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AE2F55" w:rsidRPr="00B2499B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color w:val="FF0000"/>
          <w:sz w:val="20"/>
          <w:szCs w:val="20"/>
        </w:rPr>
      </w:pPr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- </w:t>
      </w:r>
      <w:proofErr w:type="spellStart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Các</w:t>
      </w:r>
      <w:proofErr w:type="spellEnd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vừa</w:t>
      </w:r>
      <w:proofErr w:type="spellEnd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nghe</w:t>
      </w:r>
      <w:proofErr w:type="spellEnd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cô</w:t>
      </w:r>
      <w:proofErr w:type="spellEnd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kể</w:t>
      </w:r>
      <w:proofErr w:type="spellEnd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câu</w:t>
      </w:r>
      <w:proofErr w:type="spellEnd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chuyện</w:t>
      </w:r>
      <w:proofErr w:type="spellEnd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gì</w:t>
      </w:r>
      <w:proofErr w:type="spellEnd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? </w:t>
      </w:r>
      <w:proofErr w:type="spellStart"/>
      <w:proofErr w:type="gram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Trong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câu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chuyện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có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những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ai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</w:t>
      </w:r>
      <w:r w:rsidR="00AE6B9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è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?</w:t>
      </w:r>
      <w:proofErr w:type="gramEnd"/>
    </w:p>
    <w:p w:rsidR="00AE2F55" w:rsidRPr="00B2499B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color w:val="FF0000"/>
          <w:sz w:val="20"/>
          <w:szCs w:val="20"/>
        </w:rPr>
      </w:pPr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 xml:space="preserve">- </w:t>
      </w:r>
      <w:proofErr w:type="spellStart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Trong</w:t>
      </w:r>
      <w:proofErr w:type="spellEnd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câu</w:t>
      </w:r>
      <w:proofErr w:type="spellEnd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chuyện</w:t>
      </w:r>
      <w:proofErr w:type="spellEnd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thấy</w:t>
      </w:r>
      <w:proofErr w:type="spellEnd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bạn</w:t>
      </w:r>
      <w:proofErr w:type="spellEnd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Gà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="008A4BF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dẫn</w:t>
      </w:r>
      <w:proofErr w:type="spellEnd"/>
      <w:r w:rsidR="00B61601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V</w:t>
      </w:r>
      <w:r w:rsidR="00B61601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ịt</w:t>
      </w:r>
      <w:proofErr w:type="spellEnd"/>
      <w:r w:rsidR="00B61601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</w:t>
      </w:r>
      <w:r w:rsidR="008A4BF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đi</w:t>
      </w:r>
      <w:proofErr w:type="spellEnd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đâu</w:t>
      </w:r>
      <w:proofErr w:type="spellEnd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9329DE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vậy</w:t>
      </w:r>
      <w:proofErr w:type="spellEnd"/>
      <w:r w:rsidR="00B61601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?</w:t>
      </w:r>
    </w:p>
    <w:p w:rsidR="00AE2F55" w:rsidRPr="00B2499B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color w:val="FF0000"/>
          <w:sz w:val="20"/>
          <w:szCs w:val="20"/>
        </w:rPr>
      </w:pPr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-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Thế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bạn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gà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có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tìm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được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giun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không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? </w:t>
      </w:r>
      <w:proofErr w:type="spellStart"/>
      <w:proofErr w:type="gram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Tại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sao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?</w:t>
      </w:r>
      <w:proofErr w:type="gramEnd"/>
    </w:p>
    <w:p w:rsidR="008A4BF2" w:rsidRPr="00B2499B" w:rsidRDefault="00AE2F55" w:rsidP="0006197A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- </w:t>
      </w:r>
      <w:proofErr w:type="spellStart"/>
      <w:r w:rsidR="008A4BF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Khi</w:t>
      </w:r>
      <w:proofErr w:type="spellEnd"/>
      <w:r w:rsidR="008A4BF2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không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tìm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được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giun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,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Gà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đã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nói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gì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với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Vịt</w:t>
      </w:r>
      <w:proofErr w:type="spellEnd"/>
      <w:r w:rsidR="0006197A"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con?</w:t>
      </w:r>
    </w:p>
    <w:p w:rsidR="0006197A" w:rsidRPr="00B2499B" w:rsidRDefault="0006197A" w:rsidP="0006197A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-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Khi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vịt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bỏ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đi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thì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chuyện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gì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đã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xảy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ra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với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Gà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con?</w:t>
      </w:r>
    </w:p>
    <w:p w:rsidR="0006197A" w:rsidRPr="00B2499B" w:rsidRDefault="0006197A" w:rsidP="0006197A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-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Thế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Cáo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có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proofErr w:type="gram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ăn</w:t>
      </w:r>
      <w:proofErr w:type="spellEnd"/>
      <w:proofErr w:type="gram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thịt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được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Gà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không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? </w:t>
      </w:r>
      <w:proofErr w:type="spellStart"/>
      <w:proofErr w:type="gram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Tại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sao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?</w:t>
      </w:r>
      <w:proofErr w:type="gramEnd"/>
    </w:p>
    <w:p w:rsidR="0006197A" w:rsidRPr="00B2499B" w:rsidRDefault="0006197A" w:rsidP="0006197A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-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Khi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được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Vịt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cứu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mình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thoát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khỏi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Cáo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thì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Gà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cảm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thấy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như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thế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nào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?</w:t>
      </w:r>
    </w:p>
    <w:p w:rsidR="0006197A" w:rsidRPr="00B2499B" w:rsidRDefault="0006197A" w:rsidP="0006197A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-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Như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vậy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là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khi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mà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mình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có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lỗi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thì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mình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phải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làm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sao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? </w:t>
      </w:r>
      <w:proofErr w:type="gram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À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đúng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rồi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,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bản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than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mình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có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lỗi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thì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mình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phải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biết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nhận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lỗi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và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xin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lỗi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,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các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bạn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nhớ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chưa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nè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  <w:proofErr w:type="gramEnd"/>
    </w:p>
    <w:p w:rsidR="0006197A" w:rsidRPr="0006197A" w:rsidRDefault="0006197A" w:rsidP="0006197A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-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Trong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câu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chuyện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thích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bạn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nào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nhất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? </w:t>
      </w:r>
      <w:proofErr w:type="spellStart"/>
      <w:proofErr w:type="gram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Tại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sao</w:t>
      </w:r>
      <w:proofErr w:type="spellEnd"/>
      <w:r w:rsidRPr="00B2499B">
        <w:rPr>
          <w:rFonts w:ascii="Times New Roman" w:eastAsia="Times New Roman" w:hAnsi="Times New Roman" w:cs="Times New Roman"/>
          <w:color w:val="FF0000"/>
          <w:sz w:val="32"/>
          <w:szCs w:val="32"/>
        </w:rPr>
        <w:t>?</w:t>
      </w:r>
      <w:proofErr w:type="gramEnd"/>
    </w:p>
    <w:p w:rsidR="00B2499B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E2F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* </w:t>
      </w:r>
      <w:proofErr w:type="spellStart"/>
      <w:r w:rsidR="0006197A" w:rsidRPr="00B2499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Kết</w:t>
      </w:r>
      <w:proofErr w:type="spellEnd"/>
      <w:r w:rsidR="0006197A" w:rsidRPr="00B2499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06197A" w:rsidRPr="00B2499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thúc</w:t>
      </w:r>
      <w:proofErr w:type="spellEnd"/>
      <w:r w:rsidR="0006197A" w:rsidRPr="00B2499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="0006197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Cho </w:t>
      </w:r>
      <w:proofErr w:type="spellStart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trò</w:t>
      </w:r>
      <w:proofErr w:type="spellEnd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: “</w:t>
      </w:r>
      <w:proofErr w:type="spellStart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Về</w:t>
      </w:r>
      <w:proofErr w:type="spellEnd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đúng</w:t>
      </w:r>
      <w:proofErr w:type="spellEnd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nhà</w:t>
      </w:r>
      <w:proofErr w:type="spellEnd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”</w:t>
      </w:r>
    </w:p>
    <w:p w:rsidR="00AE2F55" w:rsidRPr="003C5CFF" w:rsidRDefault="0006197A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b/>
          <w:color w:val="FF0000"/>
          <w:sz w:val="20"/>
          <w:szCs w:val="20"/>
        </w:rPr>
      </w:pPr>
      <w:proofErr w:type="spellStart"/>
      <w:proofErr w:type="gram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Nãy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giờ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cô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thấy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lớp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mình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trả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lời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rất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là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giỏi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cô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sẽ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thưởng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cho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lớp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mình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một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trò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chơi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  <w:proofErr w:type="gram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Đó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là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trò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chơi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“</w:t>
      </w:r>
      <w:proofErr w:type="spellStart"/>
      <w:r w:rsidR="003C5CFF" w:rsidRPr="003C5CF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V</w:t>
      </w:r>
      <w:r w:rsidR="00B2499B" w:rsidRPr="003C5CF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ề</w:t>
      </w:r>
      <w:proofErr w:type="spellEnd"/>
      <w:r w:rsidR="00AE2F55" w:rsidRPr="003C5CF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AE2F55" w:rsidRPr="003C5CF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đúng</w:t>
      </w:r>
      <w:proofErr w:type="spellEnd"/>
      <w:r w:rsidR="00AE2F55" w:rsidRPr="003C5CF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</w:t>
      </w:r>
      <w:proofErr w:type="spellStart"/>
      <w:r w:rsidR="00AE2F55" w:rsidRPr="003C5CF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nhà</w:t>
      </w:r>
      <w:proofErr w:type="spellEnd"/>
      <w:r w:rsidRPr="003C5CF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”</w:t>
      </w:r>
    </w:p>
    <w:p w:rsidR="003C5CFF" w:rsidRDefault="00AE2F55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E2F5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Cô</w:t>
      </w:r>
      <w:proofErr w:type="spellEnd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>giới</w:t>
      </w:r>
      <w:proofErr w:type="spellEnd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>thiệu</w:t>
      </w:r>
      <w:proofErr w:type="spellEnd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>tên</w:t>
      </w:r>
      <w:proofErr w:type="spellEnd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>trò</w:t>
      </w:r>
      <w:proofErr w:type="spellEnd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>và</w:t>
      </w:r>
      <w:proofErr w:type="spellEnd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giải</w:t>
      </w:r>
      <w:proofErr w:type="spellEnd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>thích</w:t>
      </w:r>
      <w:proofErr w:type="spellEnd"/>
      <w:r w:rsidR="00B2499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>cách</w:t>
      </w:r>
      <w:proofErr w:type="spellEnd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 w:rsidR="003C5CF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3C5CFF" w:rsidRDefault="003C5CFF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Cho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trẻ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chơi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B2499B" w:rsidRPr="003C5CFF" w:rsidRDefault="00B2499B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proofErr w:type="spellStart"/>
      <w:proofErr w:type="gram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Các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bạn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cho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cô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biết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hình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gì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đây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?</w:t>
      </w:r>
      <w:proofErr w:type="gram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(</w:t>
      </w:r>
      <w:proofErr w:type="spellStart"/>
      <w:proofErr w:type="gram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hình</w:t>
      </w:r>
      <w:proofErr w:type="spellEnd"/>
      <w:proofErr w:type="gram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tròn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làm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ao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,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hình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vuông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làm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bờ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).</w:t>
      </w:r>
    </w:p>
    <w:p w:rsidR="00AE2F55" w:rsidRPr="003C5CFF" w:rsidRDefault="00B2499B" w:rsidP="00AE2F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color w:val="FF0000"/>
          <w:sz w:val="20"/>
          <w:szCs w:val="20"/>
        </w:rPr>
      </w:pPr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- Cho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trẻ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chọn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làm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gà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hay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vịt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.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Trẻ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đi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chơi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proofErr w:type="gram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theo</w:t>
      </w:r>
      <w:proofErr w:type="spellEnd"/>
      <w:proofErr w:type="gram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cô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tạo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dáng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con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vật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.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Khi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cô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hô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hiệu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lệnh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về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nhà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thôi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(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thì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trẻ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làm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vịt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thì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nhảy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vào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hình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tròn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,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trẻ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làm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gà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nhảy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vào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hình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vuông</w:t>
      </w:r>
      <w:proofErr w:type="spellEnd"/>
      <w:r w:rsidRPr="003C5CFF">
        <w:rPr>
          <w:rFonts w:ascii="Times New Roman" w:eastAsia="Times New Roman" w:hAnsi="Times New Roman" w:cs="Times New Roman"/>
          <w:color w:val="FF0000"/>
          <w:sz w:val="32"/>
          <w:szCs w:val="32"/>
        </w:rPr>
        <w:t>)</w:t>
      </w:r>
      <w:bookmarkStart w:id="0" w:name="_GoBack"/>
      <w:bookmarkEnd w:id="0"/>
    </w:p>
    <w:p w:rsidR="00DB1B16" w:rsidRDefault="00DB1B16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br w:type="page"/>
      </w:r>
    </w:p>
    <w:p w:rsidR="00AE2F55" w:rsidRDefault="00AE2F55" w:rsidP="00AE2F55"/>
    <w:p w:rsidR="00133291" w:rsidRDefault="00AE2F55">
      <w:r>
        <w:rPr>
          <w:noProof/>
        </w:rPr>
        <w:drawing>
          <wp:anchor distT="0" distB="0" distL="114300" distR="114300" simplePos="0" relativeHeight="251658240" behindDoc="1" locked="0" layoutInCell="1" allowOverlap="1" wp14:anchorId="47BAF180" wp14:editId="69CF9F27">
            <wp:simplePos x="0" y="0"/>
            <wp:positionH relativeFrom="margin">
              <wp:posOffset>1066800</wp:posOffset>
            </wp:positionH>
            <wp:positionV relativeFrom="paragraph">
              <wp:posOffset>-895350</wp:posOffset>
            </wp:positionV>
            <wp:extent cx="5771515" cy="1003935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f02517e689c782143904acb0dd874c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719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F728C8" wp14:editId="1AE469C9">
                <wp:simplePos x="0" y="0"/>
                <wp:positionH relativeFrom="column">
                  <wp:posOffset>781050</wp:posOffset>
                </wp:positionH>
                <wp:positionV relativeFrom="paragraph">
                  <wp:posOffset>-238125</wp:posOffset>
                </wp:positionV>
                <wp:extent cx="46386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197" w:rsidRPr="00506A83" w:rsidRDefault="00BB7197" w:rsidP="00BB7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ind w:left="0" w:firstLine="18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6A8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MỤC ĐÍCH YÊU CẦU:</w:t>
                            </w:r>
                          </w:p>
                          <w:p w:rsidR="00BB7197" w:rsidRPr="00506A83" w:rsidRDefault="00BB7197" w:rsidP="00BB7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Trẻ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được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vận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động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theo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BB7197" w:rsidRPr="00506A83" w:rsidRDefault="00BB7197" w:rsidP="00BB7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Phát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triển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cảm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xúc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khi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nghe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nhạc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BB7197" w:rsidP="00BB7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ind w:left="0" w:firstLine="18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6A8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CHUẨN BỊ:</w:t>
                            </w:r>
                          </w:p>
                          <w:p w:rsidR="00BB7197" w:rsidRPr="00506A83" w:rsidRDefault="00506A83" w:rsidP="00BB7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̀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tấu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Nhạc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lời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của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Bùi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Đình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Thảo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506A83" w:rsidP="00BB7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Nhạc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: “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Trống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cơm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Dân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Quan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Họ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Bắc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Ninh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506A83" w:rsidP="00BB719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Hoa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đeo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mỗi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trẻ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BB7197" w:rsidP="00BB71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0"/>
                              </w:tabs>
                              <w:ind w:left="0" w:firstLine="18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6A8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TIẾN HÀNH:</w:t>
                            </w:r>
                          </w:p>
                          <w:p w:rsidR="00BB7197" w:rsidRPr="00877429" w:rsidRDefault="00BB7197" w:rsidP="0087742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</w:tabs>
                              <w:ind w:left="0" w:firstLine="720"/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Hoạt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động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1: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Vận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động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theo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nhạc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bài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“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Tay</w:t>
                            </w:r>
                            <w:proofErr w:type="spellEnd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thơm</w:t>
                            </w:r>
                            <w:proofErr w:type="spellEnd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– 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tay</w:t>
                            </w:r>
                            <w:proofErr w:type="spellEnd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ngoan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”</w:t>
                            </w:r>
                          </w:p>
                          <w:p w:rsidR="00BB7197" w:rsidRPr="00506A83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Ổn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định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Cho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trẻ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chơi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trò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chơi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: “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Ngón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nhúc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nhích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chơi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từng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ngón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proofErr w:type="gram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nhúc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nhích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đê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hưng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phấn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mơ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nhạc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lời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theo</w:t>
                            </w:r>
                            <w:proofErr w:type="gram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  <w:proofErr w:type="spellEnd"/>
                          </w:p>
                          <w:p w:rsidR="00BB7197" w:rsidRPr="00506A83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́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tên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vừa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B7197" w:rsidRPr="00506A83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Đê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vui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hơn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̀ con sẽ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làm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thê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́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nào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BB7197" w:rsidRPr="00506A83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Hôm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nay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sẽ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dạy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 w:rsidR="00D4220F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con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vận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động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BB7197" w:rsidRPr="00506A83" w:rsidRDefault="00877429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vận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động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thơm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ngoan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với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nhiều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đội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hình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khác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nhau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chuốt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lại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độn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tác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nếu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làm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chưa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đẹp</w:t>
                            </w:r>
                            <w:proofErr w:type="spellEnd"/>
                            <w:r w:rsidR="00BB7197"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BB7197" w:rsidRPr="00877429" w:rsidRDefault="00BB7197" w:rsidP="0087742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</w:tabs>
                              <w:ind w:left="0" w:firstLine="720"/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Hoạt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động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2: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Nghe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hát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bài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“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Trống</w:t>
                            </w:r>
                            <w:proofErr w:type="spellEnd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877429"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>cơm</w:t>
                            </w:r>
                            <w:proofErr w:type="spellEnd"/>
                            <w:r w:rsidRPr="00877429">
                              <w:rPr>
                                <w:rFonts w:ascii="Times New Roman" w:hAnsi="Times New Roman" w:cs="Times New Roman"/>
                                <w:b/>
                                <w:color w:val="0000CC"/>
                                <w:sz w:val="28"/>
                                <w:szCs w:val="28"/>
                                <w:u w:val="single"/>
                              </w:rPr>
                              <w:t xml:space="preserve">” </w:t>
                            </w:r>
                          </w:p>
                          <w:p w:rsidR="00BB7197" w:rsidRPr="00ED2FAA" w:rsidRDefault="00BB7197" w:rsidP="00506A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30"/>
                              </w:tabs>
                              <w:ind w:left="0" w:firstLine="36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Cô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hát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̉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nghe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bài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hát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dân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ca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“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Trống</w:t>
                            </w:r>
                            <w:proofErr w:type="spellEnd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7429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cơm</w:t>
                            </w:r>
                            <w:proofErr w:type="spellEnd"/>
                            <w:r w:rsidRPr="00506A83">
                              <w:rPr>
                                <w:rFonts w:ascii="Times New Roman" w:hAnsi="Times New Roman" w:cs="Times New Roman"/>
                                <w:color w:val="0000CC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ED2FAA" w:rsidRPr="00A37978" w:rsidRDefault="00A37978" w:rsidP="00A37978">
                            <w:pPr>
                              <w:pStyle w:val="ListParagraph"/>
                              <w:tabs>
                                <w:tab w:val="left" w:pos="1080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="00ED2FAA" w:rsidRPr="00A3797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KẾT THÚC</w:t>
                            </w:r>
                          </w:p>
                          <w:p w:rsidR="00BB7197" w:rsidRPr="00506A83" w:rsidRDefault="00BB7197" w:rsidP="00BB719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B7197" w:rsidRPr="00BB7197" w:rsidRDefault="00BB7197" w:rsidP="00BB7197">
                            <w:pPr>
                              <w:pStyle w:val="ListParagraph"/>
                              <w:tabs>
                                <w:tab w:val="left" w:pos="540"/>
                              </w:tabs>
                              <w:ind w:left="18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5pt;margin-top:-18.75pt;width:36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" filled="f" stroked="f">
                <v:textbox style="mso-fit-shape-to-text:t">
                  <w:txbxContent>
                    <w:p w:rsidR="00BB7197" w:rsidRPr="00506A83" w:rsidRDefault="00BB7197" w:rsidP="00BB7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ind w:left="0" w:firstLine="180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06A83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MỤC ĐÍCH YÊU CẦU:</w:t>
                      </w:r>
                    </w:p>
                    <w:p w:rsidR="00BB7197" w:rsidRPr="00506A83" w:rsidRDefault="00BB7197" w:rsidP="00BB7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Trẻ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được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vận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động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theo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</w:p>
                    <w:p w:rsidR="00BB7197" w:rsidRPr="00506A83" w:rsidRDefault="00BB7197" w:rsidP="00BB7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Phát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triển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cảm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xúc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khi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nghe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nhạc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BB7197" w:rsidP="00BB7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ind w:left="0" w:firstLine="180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06A83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CHUẨN BỊ:</w:t>
                      </w:r>
                    </w:p>
                    <w:p w:rsidR="00BB7197" w:rsidRPr="00506A83" w:rsidRDefault="00506A83" w:rsidP="00BB7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Hoa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̀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tấu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Nhạc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lời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của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Bùi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Đình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Thảo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506A83" w:rsidP="00BB7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Nhạc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: “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Trống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cơm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Dân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Quan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Họ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Bắc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Ninh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506A83" w:rsidP="00BB719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Hoa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đeo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proofErr w:type="gram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mỗi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trẻ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BB7197" w:rsidP="00BB71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540"/>
                        </w:tabs>
                        <w:ind w:left="0" w:firstLine="180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506A83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TIẾN HÀNH:</w:t>
                      </w:r>
                    </w:p>
                    <w:p w:rsidR="00BB7197" w:rsidRPr="00877429" w:rsidRDefault="00BB7197" w:rsidP="0087742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</w:tabs>
                        <w:ind w:left="0" w:firstLine="720"/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Hoạt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động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1: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Vận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động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theo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nhạc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bài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“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Tay</w:t>
                      </w:r>
                      <w:proofErr w:type="spellEnd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thơm</w:t>
                      </w:r>
                      <w:proofErr w:type="spellEnd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– 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tay</w:t>
                      </w:r>
                      <w:proofErr w:type="spellEnd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ngoan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”</w:t>
                      </w:r>
                    </w:p>
                    <w:p w:rsidR="00BB7197" w:rsidRPr="00506A83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Ổn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định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: </w:t>
                      </w:r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Cho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trẻ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chơi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trò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chơi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: “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Ngón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nhúc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nhích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chơi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từng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ngón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proofErr w:type="gram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nhúc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nhích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đê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hưng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phấn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mơ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nhạc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lời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”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theo</w:t>
                      </w:r>
                      <w:proofErr w:type="gram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  <w:proofErr w:type="spellEnd"/>
                    </w:p>
                    <w:p w:rsidR="00BB7197" w:rsidRPr="00506A83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́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tên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vừa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.</w:t>
                      </w:r>
                    </w:p>
                    <w:p w:rsidR="00BB7197" w:rsidRPr="00506A83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Đê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”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vui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hơn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̀ con sẽ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làm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thê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́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nào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?</w:t>
                      </w:r>
                    </w:p>
                    <w:p w:rsidR="00BB7197" w:rsidRPr="00506A83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Hôm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nay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sẽ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dạy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các</w:t>
                      </w:r>
                      <w:proofErr w:type="spellEnd"/>
                      <w:r w:rsidR="00D4220F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con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vận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động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</w:p>
                    <w:p w:rsidR="00BB7197" w:rsidRPr="00506A83" w:rsidRDefault="00877429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vận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động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thơm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ngoan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”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với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nhiều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đội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hình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khác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nhau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chuốt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lại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độn</w:t>
                      </w:r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tác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nếu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làm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chưa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đẹp</w:t>
                      </w:r>
                      <w:proofErr w:type="spellEnd"/>
                      <w:r w:rsidR="00BB7197"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)</w:t>
                      </w:r>
                    </w:p>
                    <w:p w:rsidR="00BB7197" w:rsidRPr="00877429" w:rsidRDefault="00BB7197" w:rsidP="0087742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</w:tabs>
                        <w:ind w:left="0" w:firstLine="720"/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Hoạt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động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2: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Nghe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hát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bài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“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Trống</w:t>
                      </w:r>
                      <w:proofErr w:type="spellEnd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="00877429"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>cơm</w:t>
                      </w:r>
                      <w:proofErr w:type="spellEnd"/>
                      <w:r w:rsidRPr="00877429">
                        <w:rPr>
                          <w:rFonts w:ascii="Times New Roman" w:hAnsi="Times New Roman" w:cs="Times New Roman"/>
                          <w:b/>
                          <w:color w:val="0000CC"/>
                          <w:sz w:val="28"/>
                          <w:szCs w:val="28"/>
                          <w:u w:val="single"/>
                        </w:rPr>
                        <w:t xml:space="preserve">” </w:t>
                      </w:r>
                    </w:p>
                    <w:p w:rsidR="00BB7197" w:rsidRPr="00ED2FAA" w:rsidRDefault="00BB7197" w:rsidP="00506A8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30"/>
                        </w:tabs>
                        <w:ind w:left="0" w:firstLine="36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Cô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hát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cho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̉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nghe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bài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hát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dân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ca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“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Trống</w:t>
                      </w:r>
                      <w:proofErr w:type="spellEnd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7429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cơm</w:t>
                      </w:r>
                      <w:proofErr w:type="spellEnd"/>
                      <w:r w:rsidRPr="00506A83">
                        <w:rPr>
                          <w:rFonts w:ascii="Times New Roman" w:hAnsi="Times New Roman" w:cs="Times New Roman"/>
                          <w:color w:val="0000CC"/>
                          <w:sz w:val="28"/>
                          <w:szCs w:val="28"/>
                        </w:rPr>
                        <w:t>”</w:t>
                      </w:r>
                    </w:p>
                    <w:p w:rsidR="00ED2FAA" w:rsidRPr="00A37978" w:rsidRDefault="00A37978" w:rsidP="00A37978">
                      <w:pPr>
                        <w:pStyle w:val="ListParagraph"/>
                        <w:tabs>
                          <w:tab w:val="left" w:pos="1080"/>
                        </w:tabs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ab/>
                      </w:r>
                      <w:r w:rsidR="00ED2FAA" w:rsidRPr="00A37978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KẾT THÚC</w:t>
                      </w:r>
                    </w:p>
                    <w:p w:rsidR="00BB7197" w:rsidRPr="00506A83" w:rsidRDefault="00BB7197" w:rsidP="00BB7197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B7197" w:rsidRPr="00BB7197" w:rsidRDefault="00BB7197" w:rsidP="00BB7197">
                      <w:pPr>
                        <w:pStyle w:val="ListParagraph"/>
                        <w:tabs>
                          <w:tab w:val="left" w:pos="540"/>
                        </w:tabs>
                        <w:ind w:left="180"/>
                        <w:rPr>
                          <w:rFonts w:ascii="Times New Roman" w:hAnsi="Times New Roman" w:cs="Times New Roman"/>
                          <w:b/>
                          <w:color w:val="FF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3291" w:rsidSect="00612604">
      <w:pgSz w:w="12240" w:h="15840"/>
      <w:pgMar w:top="900" w:right="5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6895"/>
      </v:shape>
    </w:pict>
  </w:numPicBullet>
  <w:abstractNum w:abstractNumId="0">
    <w:nsid w:val="10E41E88"/>
    <w:multiLevelType w:val="hybridMultilevel"/>
    <w:tmpl w:val="1EAAE3A8"/>
    <w:lvl w:ilvl="0" w:tplc="04090007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0F81454"/>
    <w:multiLevelType w:val="hybridMultilevel"/>
    <w:tmpl w:val="E79A89C4"/>
    <w:lvl w:ilvl="0" w:tplc="1E8066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F697B78"/>
    <w:multiLevelType w:val="hybridMultilevel"/>
    <w:tmpl w:val="1BF4A9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A62DF1"/>
    <w:multiLevelType w:val="hybridMultilevel"/>
    <w:tmpl w:val="6820F318"/>
    <w:lvl w:ilvl="0" w:tplc="1E8066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E8066E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40343F1D"/>
    <w:multiLevelType w:val="hybridMultilevel"/>
    <w:tmpl w:val="F8E8965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3B148E"/>
    <w:multiLevelType w:val="hybridMultilevel"/>
    <w:tmpl w:val="7C8440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636AB"/>
    <w:multiLevelType w:val="hybridMultilevel"/>
    <w:tmpl w:val="F97CAD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97"/>
    <w:rsid w:val="0006197A"/>
    <w:rsid w:val="00133291"/>
    <w:rsid w:val="003C5CFF"/>
    <w:rsid w:val="00506A83"/>
    <w:rsid w:val="00612604"/>
    <w:rsid w:val="00877429"/>
    <w:rsid w:val="008803CF"/>
    <w:rsid w:val="008A4457"/>
    <w:rsid w:val="008A4BF2"/>
    <w:rsid w:val="009329DE"/>
    <w:rsid w:val="00A042C6"/>
    <w:rsid w:val="00A37978"/>
    <w:rsid w:val="00AE2F55"/>
    <w:rsid w:val="00AE6B92"/>
    <w:rsid w:val="00B2499B"/>
    <w:rsid w:val="00B61601"/>
    <w:rsid w:val="00BB7197"/>
    <w:rsid w:val="00D10E88"/>
    <w:rsid w:val="00D4220F"/>
    <w:rsid w:val="00DB1B16"/>
    <w:rsid w:val="00DB3204"/>
    <w:rsid w:val="00ED2FAA"/>
    <w:rsid w:val="00F81688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P550LD</cp:lastModifiedBy>
  <cp:revision>5</cp:revision>
  <dcterms:created xsi:type="dcterms:W3CDTF">2016-10-18T00:43:00Z</dcterms:created>
  <dcterms:modified xsi:type="dcterms:W3CDTF">2016-10-18T01:24:00Z</dcterms:modified>
</cp:coreProperties>
</file>